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506" w:rsidRDefault="00777FC7">
      <w:r>
        <w:t>Review Problems Sections 5.4-5.6</w:t>
      </w:r>
      <w:bookmarkStart w:id="0" w:name="_GoBack"/>
      <w:bookmarkEnd w:id="0"/>
    </w:p>
    <w:p w:rsidR="00AE2AC9" w:rsidRDefault="00777FC7">
      <w:r>
        <w:t>Review all HOMEWORK and NOTES from the three sections in addition to doing the following problems</w:t>
      </w:r>
      <w:r w:rsidR="00AE2AC9">
        <w:t xml:space="preserve">.  </w:t>
      </w:r>
    </w:p>
    <w:p w:rsidR="00777FC7" w:rsidRDefault="00777FC7">
      <w:r>
        <w:rPr>
          <w:noProof/>
        </w:rPr>
        <w:drawing>
          <wp:inline distT="0" distB="0" distL="0" distR="0" wp14:anchorId="3A36C409" wp14:editId="67696245">
            <wp:extent cx="4657725" cy="1362242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87749" cy="1371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AC9" w:rsidRPr="00AE2AC9" w:rsidRDefault="00AE2AC9" w:rsidP="00AE2AC9">
      <w:pPr>
        <w:spacing w:after="0" w:line="276" w:lineRule="auto"/>
        <w:rPr>
          <w:rFonts w:ascii="Tahoma" w:eastAsiaTheme="minorEastAsia" w:hAnsi="Tahoma" w:cs="Tahoma"/>
          <w:sz w:val="24"/>
        </w:rPr>
      </w:pPr>
      <w:r w:rsidRPr="00AE2AC9">
        <w:rPr>
          <w:rFonts w:ascii="Tahoma" w:eastAsiaTheme="minorEastAsia" w:hAnsi="Tahoma" w:cs="Tahoma"/>
          <w:sz w:val="24"/>
        </w:rPr>
        <w:t xml:space="preserve">Find the exact values of </w:t>
      </w:r>
      <m:oMath>
        <m:r>
          <w:rPr>
            <w:rFonts w:ascii="Cambria Math" w:eastAsiaTheme="minorEastAsia" w:hAnsi="Cambria Math" w:cs="Tahoma"/>
            <w:sz w:val="24"/>
          </w:rPr>
          <m:t xml:space="preserve">sin2u, cos2u, </m:t>
        </m:r>
      </m:oMath>
      <w:r w:rsidRPr="00AE2AC9">
        <w:rPr>
          <w:rFonts w:ascii="Tahoma" w:eastAsiaTheme="minorEastAsia" w:hAnsi="Tahoma" w:cs="Tahoma"/>
          <w:sz w:val="24"/>
        </w:rPr>
        <w:t xml:space="preserve">and </w:t>
      </w:r>
      <m:oMath>
        <m:r>
          <w:rPr>
            <w:rFonts w:ascii="Cambria Math" w:eastAsiaTheme="minorEastAsia" w:hAnsi="Cambria Math" w:cs="Tahoma"/>
            <w:sz w:val="24"/>
          </w:rPr>
          <m:t>tan2u</m:t>
        </m:r>
      </m:oMath>
      <w:r w:rsidRPr="00AE2AC9">
        <w:rPr>
          <w:rFonts w:ascii="Tahoma" w:eastAsiaTheme="minorEastAsia" w:hAnsi="Tahoma" w:cs="Tahoma"/>
          <w:sz w:val="24"/>
        </w:rPr>
        <w:t xml:space="preserve"> using the double-angle formulas.</w:t>
      </w:r>
    </w:p>
    <w:p w:rsidR="00AE2AC9" w:rsidRDefault="00AE2AC9">
      <w:r>
        <w:rPr>
          <w:noProof/>
        </w:rPr>
        <w:drawing>
          <wp:inline distT="0" distB="0" distL="0" distR="0" wp14:anchorId="5DB94442" wp14:editId="711DB76F">
            <wp:extent cx="3200400" cy="3048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10901" cy="30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AC9" w:rsidRDefault="00AE2AC9"/>
    <w:p w:rsidR="00AE2AC9" w:rsidRDefault="00AE2AC9">
      <w:r>
        <w:rPr>
          <w:noProof/>
        </w:rPr>
        <w:drawing>
          <wp:inline distT="0" distB="0" distL="0" distR="0" wp14:anchorId="2E208CD6" wp14:editId="25EB1DD7">
            <wp:extent cx="2971800" cy="280198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51370" cy="297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FC7" w:rsidRPr="00777FC7" w:rsidRDefault="00777FC7" w:rsidP="00777FC7">
      <w:pPr>
        <w:spacing w:after="0" w:line="276" w:lineRule="auto"/>
        <w:rPr>
          <w:rFonts w:ascii="Tahoma" w:eastAsiaTheme="minorEastAsia" w:hAnsi="Tahoma" w:cs="Tahoma"/>
          <w:sz w:val="24"/>
        </w:rPr>
      </w:pPr>
      <w:r w:rsidRPr="00777FC7">
        <w:rPr>
          <w:rFonts w:ascii="Tahoma" w:eastAsiaTheme="minorEastAsia" w:hAnsi="Tahoma" w:cs="Tahoma"/>
          <w:sz w:val="24"/>
        </w:rPr>
        <w:t>Find the exact solutions of the equation in the interval [0, 2</w:t>
      </w:r>
      <m:oMath>
        <m:r>
          <w:rPr>
            <w:rFonts w:ascii="Cambria Math" w:eastAsiaTheme="minorEastAsia" w:hAnsi="Cambria Math" w:cs="Tahoma"/>
            <w:sz w:val="24"/>
          </w:rPr>
          <m:t>π</m:t>
        </m:r>
      </m:oMath>
      <w:r w:rsidRPr="00777FC7">
        <w:rPr>
          <w:rFonts w:ascii="Tahoma" w:eastAsiaTheme="minorEastAsia" w:hAnsi="Tahoma" w:cs="Tahoma"/>
          <w:sz w:val="24"/>
        </w:rPr>
        <w:t xml:space="preserve">). </w:t>
      </w:r>
    </w:p>
    <w:p w:rsidR="00777FC7" w:rsidRDefault="00777FC7">
      <w:r>
        <w:rPr>
          <w:noProof/>
        </w:rPr>
        <w:drawing>
          <wp:inline distT="0" distB="0" distL="0" distR="0" wp14:anchorId="54A4FA51" wp14:editId="708E387A">
            <wp:extent cx="2247900" cy="723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FC7" w:rsidRDefault="00AE2AC9">
      <w:r>
        <w:rPr>
          <w:noProof/>
        </w:rPr>
        <w:drawing>
          <wp:inline distT="0" distB="0" distL="0" distR="0" wp14:anchorId="2B0ABE08" wp14:editId="7CCAB669">
            <wp:extent cx="3810000" cy="31908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AC9" w:rsidRDefault="00AE2AC9">
      <w:r>
        <w:rPr>
          <w:noProof/>
        </w:rPr>
        <w:lastRenderedPageBreak/>
        <w:drawing>
          <wp:inline distT="0" distB="0" distL="0" distR="0" wp14:anchorId="10D8C56F" wp14:editId="2A95CC7B">
            <wp:extent cx="4419600" cy="15335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FC7" w:rsidRDefault="00777FC7"/>
    <w:p w:rsidR="00777FC7" w:rsidRDefault="00777FC7">
      <w:r>
        <w:rPr>
          <w:noProof/>
        </w:rPr>
        <w:drawing>
          <wp:inline distT="0" distB="0" distL="0" distR="0" wp14:anchorId="09BFDCC3" wp14:editId="78B48B06">
            <wp:extent cx="3990975" cy="2759888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8790" cy="2765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FC7" w:rsidRDefault="00777FC7">
      <w:r>
        <w:rPr>
          <w:noProof/>
        </w:rPr>
        <w:drawing>
          <wp:inline distT="0" distB="0" distL="0" distR="0" wp14:anchorId="0D11BEEF" wp14:editId="4DC0F1EC">
            <wp:extent cx="4619625" cy="3787140"/>
            <wp:effectExtent l="0" t="0" r="9525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36291" cy="3800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7FC7" w:rsidSect="00AE2A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FC7"/>
    <w:rsid w:val="00474506"/>
    <w:rsid w:val="005C3C03"/>
    <w:rsid w:val="00777FC7"/>
    <w:rsid w:val="007B3B2D"/>
    <w:rsid w:val="00AE2AC9"/>
    <w:rsid w:val="00FC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C707B"/>
  <w15:chartTrackingRefBased/>
  <w15:docId w15:val="{73D3605C-A82C-42D2-8597-021AE56C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Djariri, Suzanne</dc:creator>
  <cp:keywords/>
  <dc:description/>
  <cp:lastModifiedBy>Djariri, Suzanne</cp:lastModifiedBy>
  <cp:revision>4</cp:revision>
  <dcterms:created xsi:type="dcterms:W3CDTF">2018-03-27T18:50:00Z</dcterms:created>
  <dcterms:modified xsi:type="dcterms:W3CDTF">2018-03-29T17:28:00Z</dcterms:modified>
</cp:coreProperties>
</file>